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1FD1" w14:textId="79BAB0B8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>Dear [</w:t>
      </w:r>
      <w:r w:rsidR="00F60F4F" w:rsidRPr="00DA161B">
        <w:rPr>
          <w:rFonts w:ascii="Arial" w:hAnsi="Arial" w:cs="Arial"/>
          <w:b/>
          <w:bCs/>
          <w:sz w:val="20"/>
          <w:szCs w:val="20"/>
        </w:rPr>
        <w:t>First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 Name],</w:t>
      </w:r>
    </w:p>
    <w:p w14:paraId="2AA7434F" w14:textId="76B86395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I hope this finds you well. I'm writing with some exciting news</w:t>
      </w:r>
      <w:r w:rsidR="00CA3768" w:rsidRPr="00DA161B">
        <w:rPr>
          <w:rFonts w:ascii="Arial" w:hAnsi="Arial" w:cs="Arial"/>
          <w:sz w:val="20"/>
          <w:szCs w:val="20"/>
        </w:rPr>
        <w:t>,</w:t>
      </w:r>
      <w:r w:rsidRPr="001C2759">
        <w:rPr>
          <w:rFonts w:ascii="Arial" w:hAnsi="Arial" w:cs="Arial"/>
          <w:sz w:val="20"/>
          <w:szCs w:val="20"/>
        </w:rPr>
        <w:t xml:space="preserve"> </w:t>
      </w:r>
      <w:r w:rsidRPr="001C2759">
        <w:rPr>
          <w:rFonts w:ascii="Arial" w:hAnsi="Arial" w:cs="Arial"/>
          <w:b/>
          <w:bCs/>
          <w:sz w:val="20"/>
          <w:szCs w:val="20"/>
        </w:rPr>
        <w:t>[Your Company Name]</w:t>
      </w:r>
      <w:r w:rsidRPr="001C2759">
        <w:rPr>
          <w:rFonts w:ascii="Arial" w:hAnsi="Arial" w:cs="Arial"/>
          <w:sz w:val="20"/>
          <w:szCs w:val="20"/>
        </w:rPr>
        <w:t xml:space="preserve"> will be exhibiting at the </w:t>
      </w:r>
      <w:r w:rsidRPr="001C2759">
        <w:rPr>
          <w:rFonts w:ascii="Arial" w:hAnsi="Arial" w:cs="Arial"/>
          <w:b/>
          <w:bCs/>
          <w:sz w:val="20"/>
          <w:szCs w:val="20"/>
        </w:rPr>
        <w:t>APAC Wind Energy Summit 2026</w:t>
      </w:r>
      <w:r w:rsidRPr="001C2759">
        <w:rPr>
          <w:rFonts w:ascii="Arial" w:hAnsi="Arial" w:cs="Arial"/>
          <w:sz w:val="20"/>
          <w:szCs w:val="20"/>
        </w:rPr>
        <w:t xml:space="preserve">, taking place </w:t>
      </w:r>
      <w:r w:rsidRPr="001C2759">
        <w:rPr>
          <w:rFonts w:ascii="Arial" w:hAnsi="Arial" w:cs="Arial"/>
          <w:b/>
          <w:bCs/>
          <w:sz w:val="20"/>
          <w:szCs w:val="20"/>
        </w:rPr>
        <w:t>9</w:t>
      </w:r>
      <w:r w:rsidR="003C142A">
        <w:rPr>
          <w:rFonts w:ascii="Arial" w:hAnsi="Arial" w:cs="Arial"/>
          <w:b/>
          <w:bCs/>
          <w:sz w:val="20"/>
          <w:szCs w:val="20"/>
        </w:rPr>
        <w:t>-</w:t>
      </w:r>
      <w:r w:rsidRPr="001C2759">
        <w:rPr>
          <w:rFonts w:ascii="Arial" w:hAnsi="Arial" w:cs="Arial"/>
          <w:b/>
          <w:bCs/>
          <w:sz w:val="20"/>
          <w:szCs w:val="20"/>
        </w:rPr>
        <w:t>11 June 2026 in Hanoi, Vietnam</w:t>
      </w:r>
      <w:r w:rsidRPr="001C2759">
        <w:rPr>
          <w:rFonts w:ascii="Arial" w:hAnsi="Arial" w:cs="Arial"/>
          <w:sz w:val="20"/>
          <w:szCs w:val="20"/>
        </w:rPr>
        <w:t>, and we'd love to invite you to visit us there.</w:t>
      </w:r>
    </w:p>
    <w:p w14:paraId="6DCDF1E2" w14:textId="5F309589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 xml:space="preserve">The Summit is the region's premier wind energy forum, </w:t>
      </w:r>
      <w:proofErr w:type="spellStart"/>
      <w:r w:rsidRPr="001C2759">
        <w:rPr>
          <w:rFonts w:ascii="Arial" w:hAnsi="Arial" w:cs="Arial"/>
          <w:sz w:val="20"/>
          <w:szCs w:val="20"/>
        </w:rPr>
        <w:t>organised</w:t>
      </w:r>
      <w:proofErr w:type="spellEnd"/>
      <w:r w:rsidRPr="001C2759">
        <w:rPr>
          <w:rFonts w:ascii="Arial" w:hAnsi="Arial" w:cs="Arial"/>
          <w:sz w:val="20"/>
          <w:szCs w:val="20"/>
        </w:rPr>
        <w:t xml:space="preserve"> by the Global Wind Energy Council (GWEC) and RE+ Events. This year's edition is expected to draw over </w:t>
      </w:r>
      <w:r w:rsidRPr="001C2759">
        <w:rPr>
          <w:rFonts w:ascii="Arial" w:hAnsi="Arial" w:cs="Arial"/>
          <w:b/>
          <w:bCs/>
          <w:sz w:val="20"/>
          <w:szCs w:val="20"/>
        </w:rPr>
        <w:t>1,500 attendees from more than 40 countries</w:t>
      </w:r>
      <w:r w:rsidR="00830959" w:rsidRPr="00DA161B">
        <w:rPr>
          <w:rFonts w:ascii="Arial" w:hAnsi="Arial" w:cs="Arial"/>
          <w:sz w:val="20"/>
          <w:szCs w:val="20"/>
        </w:rPr>
        <w:t>,</w:t>
      </w:r>
      <w:r w:rsidRPr="001C2759">
        <w:rPr>
          <w:rFonts w:ascii="Arial" w:hAnsi="Arial" w:cs="Arial"/>
          <w:sz w:val="20"/>
          <w:szCs w:val="20"/>
        </w:rPr>
        <w:t xml:space="preserve"> including CEOs, energy ministers, regulators, project developers, investors, and the full wind value chain. It's one of the most concentrated gatherings of senior decision</w:t>
      </w:r>
      <w:r w:rsidR="00830959" w:rsidRPr="00DA161B">
        <w:rPr>
          <w:rFonts w:ascii="Arial" w:hAnsi="Arial" w:cs="Arial"/>
          <w:sz w:val="20"/>
          <w:szCs w:val="20"/>
        </w:rPr>
        <w:t xml:space="preserve"> </w:t>
      </w:r>
      <w:r w:rsidRPr="001C2759">
        <w:rPr>
          <w:rFonts w:ascii="Arial" w:hAnsi="Arial" w:cs="Arial"/>
          <w:sz w:val="20"/>
          <w:szCs w:val="20"/>
        </w:rPr>
        <w:t>makers in Asia Pacific's energy sector.</w:t>
      </w:r>
    </w:p>
    <w:p w14:paraId="09CD4279" w14:textId="00D2232F" w:rsidR="00830959" w:rsidRPr="00DA161B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 xml:space="preserve">Come and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m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eet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u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s at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o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ur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s</w:t>
      </w:r>
      <w:r w:rsidRPr="001C2759">
        <w:rPr>
          <w:rFonts w:ascii="Arial" w:hAnsi="Arial" w:cs="Arial"/>
          <w:b/>
          <w:bCs/>
          <w:sz w:val="20"/>
          <w:szCs w:val="20"/>
        </w:rPr>
        <w:t>tand</w:t>
      </w:r>
      <w:r w:rsidR="00DA161B">
        <w:rPr>
          <w:rFonts w:ascii="Arial" w:hAnsi="Arial" w:cs="Arial"/>
          <w:b/>
          <w:bCs/>
          <w:sz w:val="20"/>
          <w:szCs w:val="20"/>
        </w:rPr>
        <w:t>.</w:t>
      </w:r>
      <w:r w:rsidR="00DA161B">
        <w:rPr>
          <w:rFonts w:ascii="Arial" w:hAnsi="Arial" w:cs="Arial"/>
          <w:sz w:val="20"/>
          <w:szCs w:val="20"/>
        </w:rPr>
        <w:t xml:space="preserve"> </w:t>
      </w:r>
      <w:r w:rsidRPr="001C2759">
        <w:rPr>
          <w:rFonts w:ascii="Arial" w:hAnsi="Arial" w:cs="Arial"/>
          <w:sz w:val="20"/>
          <w:szCs w:val="20"/>
        </w:rPr>
        <w:t xml:space="preserve">Our exhibition stand will be a dedicated space for us to connect with our clients, partners, and prospects. We'd welcome the opportunity to </w:t>
      </w:r>
      <w:proofErr w:type="gramStart"/>
      <w:r w:rsidRPr="001C2759">
        <w:rPr>
          <w:rFonts w:ascii="Arial" w:hAnsi="Arial" w:cs="Arial"/>
          <w:sz w:val="20"/>
          <w:szCs w:val="20"/>
        </w:rPr>
        <w:t>meet with</w:t>
      </w:r>
      <w:proofErr w:type="gramEnd"/>
      <w:r w:rsidRPr="001C2759">
        <w:rPr>
          <w:rFonts w:ascii="Arial" w:hAnsi="Arial" w:cs="Arial"/>
          <w:sz w:val="20"/>
          <w:szCs w:val="20"/>
        </w:rPr>
        <w:t xml:space="preserve"> you in Hanoi</w:t>
      </w:r>
      <w:r w:rsidR="00830959" w:rsidRPr="00DA161B">
        <w:rPr>
          <w:rFonts w:ascii="Arial" w:hAnsi="Arial" w:cs="Arial"/>
          <w:sz w:val="20"/>
          <w:szCs w:val="20"/>
        </w:rPr>
        <w:t>.</w:t>
      </w:r>
    </w:p>
    <w:p w14:paraId="5ADE6DDB" w14:textId="1E60BDF8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>What's at the Summit</w:t>
      </w:r>
      <w:r w:rsidR="00F60F4F" w:rsidRPr="00DA161B">
        <w:rPr>
          <w:rFonts w:ascii="Arial" w:hAnsi="Arial" w:cs="Arial"/>
          <w:b/>
          <w:bCs/>
          <w:sz w:val="20"/>
          <w:szCs w:val="20"/>
        </w:rPr>
        <w:t>?</w:t>
      </w:r>
    </w:p>
    <w:p w14:paraId="222946CC" w14:textId="308A872A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Beyond our stand, the Summit offers three days of high</w:t>
      </w:r>
      <w:r w:rsidR="00F60F4F" w:rsidRPr="00DA161B">
        <w:rPr>
          <w:rFonts w:ascii="Arial" w:hAnsi="Arial" w:cs="Arial"/>
          <w:sz w:val="20"/>
          <w:szCs w:val="20"/>
        </w:rPr>
        <w:t xml:space="preserve"> </w:t>
      </w:r>
      <w:r w:rsidRPr="001C2759">
        <w:rPr>
          <w:rFonts w:ascii="Arial" w:hAnsi="Arial" w:cs="Arial"/>
          <w:sz w:val="20"/>
          <w:szCs w:val="20"/>
        </w:rPr>
        <w:t>value content and networking:</w:t>
      </w:r>
    </w:p>
    <w:p w14:paraId="248DCA97" w14:textId="18AA2106" w:rsidR="001C2759" w:rsidRPr="001C2759" w:rsidRDefault="001C2759" w:rsidP="001C27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 xml:space="preserve">Conference </w:t>
      </w:r>
      <w:proofErr w:type="spellStart"/>
      <w:r w:rsidR="00830959" w:rsidRPr="00DA161B">
        <w:rPr>
          <w:rFonts w:ascii="Arial" w:hAnsi="Arial" w:cs="Arial"/>
          <w:b/>
          <w:bCs/>
          <w:sz w:val="20"/>
          <w:szCs w:val="20"/>
        </w:rPr>
        <w:t>p</w:t>
      </w:r>
      <w:r w:rsidRPr="001C2759">
        <w:rPr>
          <w:rFonts w:ascii="Arial" w:hAnsi="Arial" w:cs="Arial"/>
          <w:b/>
          <w:bCs/>
          <w:sz w:val="20"/>
          <w:szCs w:val="20"/>
        </w:rPr>
        <w:t>rogramme</w:t>
      </w:r>
      <w:proofErr w:type="spellEnd"/>
      <w:r w:rsidR="00830959" w:rsidRPr="00DA161B">
        <w:rPr>
          <w:rFonts w:ascii="Arial" w:hAnsi="Arial" w:cs="Arial"/>
          <w:sz w:val="20"/>
          <w:szCs w:val="20"/>
        </w:rPr>
        <w:t xml:space="preserve"> - </w:t>
      </w:r>
      <w:r w:rsidRPr="001C2759">
        <w:rPr>
          <w:rFonts w:ascii="Arial" w:hAnsi="Arial" w:cs="Arial"/>
          <w:sz w:val="20"/>
          <w:szCs w:val="20"/>
        </w:rPr>
        <w:t>strategic sessions and policy d</w:t>
      </w:r>
      <w:r w:rsidR="00F60F4F" w:rsidRPr="00DA161B">
        <w:rPr>
          <w:rFonts w:ascii="Arial" w:hAnsi="Arial" w:cs="Arial"/>
          <w:sz w:val="20"/>
          <w:szCs w:val="20"/>
        </w:rPr>
        <w:t>iscussions focused around</w:t>
      </w:r>
      <w:r w:rsidRPr="001C2759">
        <w:rPr>
          <w:rFonts w:ascii="Arial" w:hAnsi="Arial" w:cs="Arial"/>
          <w:sz w:val="20"/>
          <w:szCs w:val="20"/>
        </w:rPr>
        <w:t xml:space="preserve"> onshore, offshore, and floating wind across key APAC markets.</w:t>
      </w:r>
    </w:p>
    <w:p w14:paraId="6EA1CB75" w14:textId="10E58627" w:rsidR="001C2759" w:rsidRPr="001C2759" w:rsidRDefault="001C2759" w:rsidP="001C27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 xml:space="preserve">Exhibition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f</w:t>
      </w:r>
      <w:r w:rsidRPr="001C2759">
        <w:rPr>
          <w:rFonts w:ascii="Arial" w:hAnsi="Arial" w:cs="Arial"/>
          <w:b/>
          <w:bCs/>
          <w:sz w:val="20"/>
          <w:szCs w:val="20"/>
        </w:rPr>
        <w:t>loor</w:t>
      </w:r>
      <w:r w:rsidRPr="001C2759">
        <w:rPr>
          <w:rFonts w:ascii="Arial" w:hAnsi="Arial" w:cs="Arial"/>
          <w:sz w:val="20"/>
          <w:szCs w:val="20"/>
        </w:rPr>
        <w:t xml:space="preserve"> </w:t>
      </w:r>
      <w:r w:rsidR="00830959" w:rsidRPr="00DA161B">
        <w:rPr>
          <w:rFonts w:ascii="Arial" w:hAnsi="Arial" w:cs="Arial"/>
          <w:sz w:val="20"/>
          <w:szCs w:val="20"/>
        </w:rPr>
        <w:t xml:space="preserve">- </w:t>
      </w:r>
      <w:r w:rsidRPr="001C2759">
        <w:rPr>
          <w:rFonts w:ascii="Arial" w:hAnsi="Arial" w:cs="Arial"/>
          <w:sz w:val="20"/>
          <w:szCs w:val="20"/>
        </w:rPr>
        <w:t>solutions from across the global wind and renewable energy supply chain, all under one roof.</w:t>
      </w:r>
    </w:p>
    <w:p w14:paraId="50074815" w14:textId="2FBC6DED" w:rsidR="001C2759" w:rsidRPr="001C2759" w:rsidRDefault="001C2759" w:rsidP="001C27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 xml:space="preserve">Country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p</w:t>
      </w:r>
      <w:r w:rsidRPr="001C2759">
        <w:rPr>
          <w:rFonts w:ascii="Arial" w:hAnsi="Arial" w:cs="Arial"/>
          <w:b/>
          <w:bCs/>
          <w:sz w:val="20"/>
          <w:szCs w:val="20"/>
        </w:rPr>
        <w:t>avilions</w:t>
      </w:r>
      <w:r w:rsidRPr="001C2759">
        <w:rPr>
          <w:rFonts w:ascii="Arial" w:hAnsi="Arial" w:cs="Arial"/>
          <w:sz w:val="20"/>
          <w:szCs w:val="20"/>
        </w:rPr>
        <w:t xml:space="preserve"> </w:t>
      </w:r>
      <w:r w:rsidR="00830959" w:rsidRPr="00DA161B">
        <w:rPr>
          <w:rFonts w:ascii="Arial" w:hAnsi="Arial" w:cs="Arial"/>
          <w:sz w:val="20"/>
          <w:szCs w:val="20"/>
        </w:rPr>
        <w:t xml:space="preserve">- </w:t>
      </w:r>
      <w:r w:rsidRPr="001C2759">
        <w:rPr>
          <w:rFonts w:ascii="Arial" w:hAnsi="Arial" w:cs="Arial"/>
          <w:sz w:val="20"/>
          <w:szCs w:val="20"/>
        </w:rPr>
        <w:t>national delegations showcasing market opportunities and investment pipelines from across the region.</w:t>
      </w:r>
    </w:p>
    <w:p w14:paraId="42651BC7" w14:textId="116044DE" w:rsidR="001C2759" w:rsidRPr="001C2759" w:rsidRDefault="001C2759" w:rsidP="001C275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 xml:space="preserve">Reception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and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n</w:t>
      </w:r>
      <w:r w:rsidRPr="001C2759">
        <w:rPr>
          <w:rFonts w:ascii="Arial" w:hAnsi="Arial" w:cs="Arial"/>
          <w:b/>
          <w:bCs/>
          <w:sz w:val="20"/>
          <w:szCs w:val="20"/>
        </w:rPr>
        <w:t xml:space="preserve">etworking </w:t>
      </w:r>
      <w:r w:rsidR="00830959" w:rsidRPr="00DA161B">
        <w:rPr>
          <w:rFonts w:ascii="Arial" w:hAnsi="Arial" w:cs="Arial"/>
          <w:b/>
          <w:bCs/>
          <w:sz w:val="20"/>
          <w:szCs w:val="20"/>
        </w:rPr>
        <w:t>e</w:t>
      </w:r>
      <w:r w:rsidRPr="001C2759">
        <w:rPr>
          <w:rFonts w:ascii="Arial" w:hAnsi="Arial" w:cs="Arial"/>
          <w:b/>
          <w:bCs/>
          <w:sz w:val="20"/>
          <w:szCs w:val="20"/>
        </w:rPr>
        <w:t>vents</w:t>
      </w:r>
      <w:r w:rsidRPr="001C2759">
        <w:rPr>
          <w:rFonts w:ascii="Arial" w:hAnsi="Arial" w:cs="Arial"/>
          <w:sz w:val="20"/>
          <w:szCs w:val="20"/>
        </w:rPr>
        <w:t xml:space="preserve"> </w:t>
      </w:r>
      <w:r w:rsidR="00830959" w:rsidRPr="00DA161B">
        <w:rPr>
          <w:rFonts w:ascii="Arial" w:hAnsi="Arial" w:cs="Arial"/>
          <w:sz w:val="20"/>
          <w:szCs w:val="20"/>
        </w:rPr>
        <w:t>-</w:t>
      </w:r>
      <w:r w:rsidRPr="001C2759">
        <w:rPr>
          <w:rFonts w:ascii="Arial" w:hAnsi="Arial" w:cs="Arial"/>
          <w:sz w:val="20"/>
          <w:szCs w:val="20"/>
        </w:rPr>
        <w:t xml:space="preserve"> curated opportunities to build relationships with the people shaping the region's energy future.</w:t>
      </w:r>
    </w:p>
    <w:p w14:paraId="3BE78C71" w14:textId="205C5085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If you're planning to attend or would like more information about registering, please don't hesitate to get in touch</w:t>
      </w:r>
      <w:r w:rsidR="00F60F4F" w:rsidRPr="00DA161B">
        <w:rPr>
          <w:rFonts w:ascii="Arial" w:hAnsi="Arial" w:cs="Arial"/>
          <w:sz w:val="20"/>
          <w:szCs w:val="20"/>
        </w:rPr>
        <w:t>.</w:t>
      </w:r>
      <w:r w:rsidRPr="001C2759">
        <w:rPr>
          <w:rFonts w:ascii="Arial" w:hAnsi="Arial" w:cs="Arial"/>
          <w:sz w:val="20"/>
          <w:szCs w:val="20"/>
        </w:rPr>
        <w:t xml:space="preserve"> I'd be happy to share further details.</w:t>
      </w:r>
      <w:r w:rsidR="00F60F4F" w:rsidRPr="00DA161B">
        <w:rPr>
          <w:rFonts w:ascii="Arial" w:hAnsi="Arial" w:cs="Arial"/>
          <w:sz w:val="20"/>
          <w:szCs w:val="20"/>
        </w:rPr>
        <w:t xml:space="preserve"> </w:t>
      </w:r>
      <w:r w:rsidRPr="001C2759">
        <w:rPr>
          <w:rFonts w:ascii="Arial" w:hAnsi="Arial" w:cs="Arial"/>
          <w:sz w:val="20"/>
          <w:szCs w:val="20"/>
        </w:rPr>
        <w:t xml:space="preserve">You can also find the full </w:t>
      </w:r>
      <w:proofErr w:type="spellStart"/>
      <w:r w:rsidRPr="001C2759">
        <w:rPr>
          <w:rFonts w:ascii="Arial" w:hAnsi="Arial" w:cs="Arial"/>
          <w:sz w:val="20"/>
          <w:szCs w:val="20"/>
        </w:rPr>
        <w:t>programme</w:t>
      </w:r>
      <w:proofErr w:type="spellEnd"/>
      <w:r w:rsidRPr="001C2759">
        <w:rPr>
          <w:rFonts w:ascii="Arial" w:hAnsi="Arial" w:cs="Arial"/>
          <w:sz w:val="20"/>
          <w:szCs w:val="20"/>
        </w:rPr>
        <w:t xml:space="preserve"> and registration information </w:t>
      </w:r>
      <w:hyperlink r:id="rId10" w:history="1">
        <w:r w:rsidR="00F60F4F" w:rsidRPr="00DA161B">
          <w:rPr>
            <w:rStyle w:val="Hyperlink"/>
            <w:rFonts w:ascii="Arial" w:hAnsi="Arial" w:cs="Arial"/>
            <w:b/>
            <w:bCs/>
            <w:sz w:val="20"/>
            <w:szCs w:val="20"/>
          </w:rPr>
          <w:t>here</w:t>
        </w:r>
      </w:hyperlink>
      <w:r w:rsidRPr="001C2759">
        <w:rPr>
          <w:rFonts w:ascii="Arial" w:hAnsi="Arial" w:cs="Arial"/>
          <w:sz w:val="20"/>
          <w:szCs w:val="20"/>
        </w:rPr>
        <w:t>.</w:t>
      </w:r>
    </w:p>
    <w:p w14:paraId="3D039B26" w14:textId="2B597CA8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We hope to see you in Hanoi in June</w:t>
      </w:r>
      <w:r w:rsidR="00F60F4F" w:rsidRPr="00DA161B">
        <w:rPr>
          <w:rFonts w:ascii="Arial" w:hAnsi="Arial" w:cs="Arial"/>
          <w:sz w:val="20"/>
          <w:szCs w:val="20"/>
        </w:rPr>
        <w:t>,</w:t>
      </w:r>
      <w:r w:rsidRPr="001C2759">
        <w:rPr>
          <w:rFonts w:ascii="Arial" w:hAnsi="Arial" w:cs="Arial"/>
          <w:sz w:val="20"/>
          <w:szCs w:val="20"/>
        </w:rPr>
        <w:t xml:space="preserve"> it's shaping up to be a fantastic event, and it would be great to connect in person.</w:t>
      </w:r>
    </w:p>
    <w:p w14:paraId="4E63E150" w14:textId="77777777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Warm regards,</w:t>
      </w:r>
    </w:p>
    <w:p w14:paraId="4B3CD9B1" w14:textId="77777777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b/>
          <w:bCs/>
          <w:sz w:val="20"/>
          <w:szCs w:val="20"/>
        </w:rPr>
        <w:t>[Your Name]</w:t>
      </w:r>
    </w:p>
    <w:p w14:paraId="78784ADE" w14:textId="77777777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[Your Title]</w:t>
      </w:r>
    </w:p>
    <w:p w14:paraId="39DD123F" w14:textId="77777777" w:rsidR="001C2759" w:rsidRPr="001C2759" w:rsidRDefault="001C2759" w:rsidP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[Your Company Name]</w:t>
      </w:r>
    </w:p>
    <w:p w14:paraId="35CCC9B2" w14:textId="27638A3D" w:rsidR="001C2759" w:rsidRPr="00DA161B" w:rsidRDefault="001C2759">
      <w:pPr>
        <w:rPr>
          <w:rFonts w:ascii="Arial" w:hAnsi="Arial" w:cs="Arial"/>
          <w:sz w:val="20"/>
          <w:szCs w:val="20"/>
        </w:rPr>
      </w:pPr>
      <w:r w:rsidRPr="001C2759">
        <w:rPr>
          <w:rFonts w:ascii="Arial" w:hAnsi="Arial" w:cs="Arial"/>
          <w:sz w:val="20"/>
          <w:szCs w:val="20"/>
        </w:rPr>
        <w:t>[Email] | [Website]</w:t>
      </w:r>
    </w:p>
    <w:sectPr w:rsidR="001C2759" w:rsidRPr="00DA16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112F" w14:textId="77777777" w:rsidR="00D226CB" w:rsidRDefault="00D226CB" w:rsidP="00F60F4F">
      <w:pPr>
        <w:spacing w:after="0" w:line="240" w:lineRule="auto"/>
      </w:pPr>
      <w:r>
        <w:separator/>
      </w:r>
    </w:p>
  </w:endnote>
  <w:endnote w:type="continuationSeparator" w:id="0">
    <w:p w14:paraId="01993809" w14:textId="77777777" w:rsidR="00D226CB" w:rsidRDefault="00D226CB" w:rsidP="00F6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B080" w14:textId="77777777" w:rsidR="00D226CB" w:rsidRDefault="00D226CB" w:rsidP="00F60F4F">
      <w:pPr>
        <w:spacing w:after="0" w:line="240" w:lineRule="auto"/>
      </w:pPr>
      <w:r>
        <w:separator/>
      </w:r>
    </w:p>
  </w:footnote>
  <w:footnote w:type="continuationSeparator" w:id="0">
    <w:p w14:paraId="25FD0E5E" w14:textId="77777777" w:rsidR="00D226CB" w:rsidRDefault="00D226CB" w:rsidP="00F6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BE81" w14:textId="2D187CB6" w:rsidR="00F60F4F" w:rsidRDefault="00F60F4F">
    <w:pPr>
      <w:pStyle w:val="Header"/>
    </w:pPr>
    <w:r>
      <w:rPr>
        <w:noProof/>
      </w:rPr>
      <w:drawing>
        <wp:inline distT="0" distB="0" distL="0" distR="0" wp14:anchorId="1F751568" wp14:editId="5403325A">
          <wp:extent cx="5943600" cy="1584960"/>
          <wp:effectExtent l="0" t="0" r="0" b="0"/>
          <wp:docPr id="1588890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90220" name="Picture 1588890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A916D" w14:textId="77777777" w:rsidR="00F60F4F" w:rsidRDefault="00F60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26C6"/>
    <w:multiLevelType w:val="hybridMultilevel"/>
    <w:tmpl w:val="471C4E76"/>
    <w:lvl w:ilvl="0" w:tplc="52F4EF72">
      <w:start w:val="1"/>
      <w:numFmt w:val="bullet"/>
      <w:lvlText w:val="•"/>
      <w:lvlJc w:val="left"/>
      <w:pPr>
        <w:ind w:left="720" w:hanging="360"/>
      </w:pPr>
    </w:lvl>
    <w:lvl w:ilvl="1" w:tplc="8BF82CB6">
      <w:numFmt w:val="decimal"/>
      <w:lvlText w:val=""/>
      <w:lvlJc w:val="left"/>
      <w:pPr>
        <w:ind w:left="0" w:firstLine="0"/>
      </w:pPr>
    </w:lvl>
    <w:lvl w:ilvl="2" w:tplc="85A46644">
      <w:numFmt w:val="decimal"/>
      <w:lvlText w:val=""/>
      <w:lvlJc w:val="left"/>
      <w:pPr>
        <w:ind w:left="0" w:firstLine="0"/>
      </w:pPr>
    </w:lvl>
    <w:lvl w:ilvl="3" w:tplc="D6CE2B6E">
      <w:numFmt w:val="decimal"/>
      <w:lvlText w:val=""/>
      <w:lvlJc w:val="left"/>
      <w:pPr>
        <w:ind w:left="0" w:firstLine="0"/>
      </w:pPr>
    </w:lvl>
    <w:lvl w:ilvl="4" w:tplc="A65C8E60">
      <w:numFmt w:val="decimal"/>
      <w:lvlText w:val=""/>
      <w:lvlJc w:val="left"/>
      <w:pPr>
        <w:ind w:left="0" w:firstLine="0"/>
      </w:pPr>
    </w:lvl>
    <w:lvl w:ilvl="5" w:tplc="6786DA7E">
      <w:numFmt w:val="decimal"/>
      <w:lvlText w:val=""/>
      <w:lvlJc w:val="left"/>
      <w:pPr>
        <w:ind w:left="0" w:firstLine="0"/>
      </w:pPr>
    </w:lvl>
    <w:lvl w:ilvl="6" w:tplc="D2A4839E">
      <w:numFmt w:val="decimal"/>
      <w:lvlText w:val=""/>
      <w:lvlJc w:val="left"/>
      <w:pPr>
        <w:ind w:left="0" w:firstLine="0"/>
      </w:pPr>
    </w:lvl>
    <w:lvl w:ilvl="7" w:tplc="DFD6AC72">
      <w:numFmt w:val="decimal"/>
      <w:lvlText w:val=""/>
      <w:lvlJc w:val="left"/>
      <w:pPr>
        <w:ind w:left="0" w:firstLine="0"/>
      </w:pPr>
    </w:lvl>
    <w:lvl w:ilvl="8" w:tplc="20467A6C">
      <w:numFmt w:val="decimal"/>
      <w:lvlText w:val=""/>
      <w:lvlJc w:val="left"/>
      <w:pPr>
        <w:ind w:left="0" w:firstLine="0"/>
      </w:pPr>
    </w:lvl>
  </w:abstractNum>
  <w:num w:numId="1" w16cid:durableId="19185117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59"/>
    <w:rsid w:val="00012C9B"/>
    <w:rsid w:val="00182F6F"/>
    <w:rsid w:val="001C2759"/>
    <w:rsid w:val="00212A6D"/>
    <w:rsid w:val="003C142A"/>
    <w:rsid w:val="00830959"/>
    <w:rsid w:val="009407EB"/>
    <w:rsid w:val="00CA3768"/>
    <w:rsid w:val="00D226CB"/>
    <w:rsid w:val="00DA161B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9E264"/>
  <w15:chartTrackingRefBased/>
  <w15:docId w15:val="{811C1F74-16EE-4397-A10A-C3385C25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4F"/>
  </w:style>
  <w:style w:type="paragraph" w:styleId="Footer">
    <w:name w:val="footer"/>
    <w:basedOn w:val="Normal"/>
    <w:link w:val="FooterChar"/>
    <w:uiPriority w:val="99"/>
    <w:unhideWhenUsed/>
    <w:rsid w:val="00F60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wec.net/en-gb/apacsumm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f8ce5-d73f-42ca-b783-18c5a7014e15">
      <Terms xmlns="http://schemas.microsoft.com/office/infopath/2007/PartnerControls"/>
    </lcf76f155ced4ddcb4097134ff3c332f>
    <thumbnail0 xmlns="366f8ce5-d73f-42ca-b783-18c5a7014e15" xsi:nil="true"/>
    <TaxCatchAll xmlns="9027f227-2485-4a72-9540-1dfbdbd59ef1" xsi:nil="true"/>
    <Thumbnail xmlns="366f8ce5-d73f-42ca-b783-18c5a7014e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9A3FA1C9E0942BBF7F9F35DE90E23" ma:contentTypeVersion="27" ma:contentTypeDescription="Create a new document." ma:contentTypeScope="" ma:versionID="c311f56cbf8457314fb0d777172259ab">
  <xsd:schema xmlns:xsd="http://www.w3.org/2001/XMLSchema" xmlns:xs="http://www.w3.org/2001/XMLSchema" xmlns:p="http://schemas.microsoft.com/office/2006/metadata/properties" xmlns:ns2="366f8ce5-d73f-42ca-b783-18c5a7014e15" xmlns:ns3="9027f227-2485-4a72-9540-1dfbdbd59ef1" targetNamespace="http://schemas.microsoft.com/office/2006/metadata/properties" ma:root="true" ma:fieldsID="cf1f3f28bf4b36bd173f0b410faf1125" ns2:_="" ns3:_="">
    <xsd:import namespace="366f8ce5-d73f-42ca-b783-18c5a7014e15"/>
    <xsd:import namespace="9027f227-2485-4a72-9540-1dfbdbd59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8ce5-d73f-42ca-b783-18c5a7014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aa5774-00a7-42c1-afed-36bffd058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thumbnail0" ma:index="25" nillable="true" ma:displayName="thumbnail" ma:format="Thumbnail" ma:internalName="thumbnail0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f227-2485-4a72-9540-1dfbdbd59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98ccdc-b991-4fd3-be30-98e6d0f89d09}" ma:internalName="TaxCatchAll" ma:showField="CatchAllData" ma:web="9027f227-2485-4a72-9540-1dfbdbd59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6ADB7-AD5B-4F6A-9F47-30848A97F828}">
  <ds:schemaRefs>
    <ds:schemaRef ds:uri="http://schemas.microsoft.com/office/2006/metadata/properties"/>
    <ds:schemaRef ds:uri="http://schemas.microsoft.com/office/infopath/2007/PartnerControls"/>
    <ds:schemaRef ds:uri="366f8ce5-d73f-42ca-b783-18c5a7014e15"/>
    <ds:schemaRef ds:uri="9027f227-2485-4a72-9540-1dfbdbd59ef1"/>
  </ds:schemaRefs>
</ds:datastoreItem>
</file>

<file path=customXml/itemProps2.xml><?xml version="1.0" encoding="utf-8"?>
<ds:datastoreItem xmlns:ds="http://schemas.openxmlformats.org/officeDocument/2006/customXml" ds:itemID="{3DC9F2BE-888E-40D6-B688-1B1D01588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C7B6C-C7EA-4B10-AA40-06903628C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8ce5-d73f-42ca-b783-18c5a7014e15"/>
    <ds:schemaRef ds:uri="9027f227-2485-4a72-9540-1dfbdbd59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Morris</dc:creator>
  <cp:keywords/>
  <dc:description/>
  <cp:lastModifiedBy>Tim Morris</cp:lastModifiedBy>
  <cp:revision>2</cp:revision>
  <dcterms:created xsi:type="dcterms:W3CDTF">2026-03-13T19:18:00Z</dcterms:created>
  <dcterms:modified xsi:type="dcterms:W3CDTF">2026-03-13T19:18:00Z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0x0101006639A3FA1C9E0942BBF7F9F35DE90E23</vt:lpwstr>
  </property>
</Properties>
</file>